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E26" w:rsidRDefault="00D42E26" w:rsidP="00BC79BB">
      <w:pPr>
        <w:pStyle w:val="Tytu"/>
        <w:spacing w:line="360" w:lineRule="auto"/>
        <w:jc w:val="both"/>
      </w:pPr>
      <w:r>
        <w:t>Tata też rodzic</w:t>
      </w:r>
    </w:p>
    <w:p w:rsidR="00BC79BB" w:rsidRDefault="00BC79BB" w:rsidP="00BC79BB">
      <w:pPr>
        <w:spacing w:after="0" w:line="360" w:lineRule="auto"/>
        <w:jc w:val="both"/>
      </w:pPr>
      <w:r>
        <w:t>Tata kiedyś</w:t>
      </w:r>
    </w:p>
    <w:p w:rsidR="00BC79BB" w:rsidRDefault="00BC79BB" w:rsidP="00BC79BB">
      <w:pPr>
        <w:spacing w:after="0" w:line="360" w:lineRule="auto"/>
        <w:jc w:val="both"/>
      </w:pPr>
      <w:r>
        <w:t>Tata dziś</w:t>
      </w:r>
    </w:p>
    <w:p w:rsidR="00BC79BB" w:rsidRDefault="00BC79BB" w:rsidP="00BC79BB">
      <w:pPr>
        <w:spacing w:after="0" w:line="360" w:lineRule="auto"/>
        <w:jc w:val="both"/>
      </w:pPr>
      <w:r>
        <w:t>Bibliografia</w:t>
      </w:r>
    </w:p>
    <w:p w:rsidR="00BC79BB" w:rsidRDefault="00BC79BB" w:rsidP="00BC79BB">
      <w:pPr>
        <w:spacing w:after="0" w:line="360" w:lineRule="auto"/>
        <w:jc w:val="both"/>
      </w:pPr>
    </w:p>
    <w:p w:rsidR="00D42E26" w:rsidRDefault="00D42E26" w:rsidP="00BC79BB">
      <w:pPr>
        <w:spacing w:after="0" w:line="360" w:lineRule="auto"/>
        <w:jc w:val="both"/>
      </w:pPr>
      <w:r>
        <w:t>Jak co roku od 1965 r. 23 czerwca  obchodzimy w Polsce Dzień Ojca. Inicjatywę tę zapoczątkowała Amerykan</w:t>
      </w:r>
      <w:bookmarkStart w:id="0" w:name="_GoBack"/>
      <w:bookmarkEnd w:id="0"/>
      <w:r>
        <w:t>ka  Sonora Smart, dzięki której święto jest obchodzone w USA od 1910 roku. Prawdą jest, że Dzień Ojca obchodzimy dużo mniej hucznie niż majowy Dzień Matki. Warto to zmienić, ponieważ ojcowie mają tak samo duży wpływ na prawidłowy rozwój emocjonalny dziecka co matki i najwyższa pora, by powiedzieć to głośno: tata to też rodzic.</w:t>
      </w:r>
    </w:p>
    <w:p w:rsidR="00D42E26" w:rsidRDefault="00D42E26" w:rsidP="00BC79BB">
      <w:pPr>
        <w:pStyle w:val="Nagwek1"/>
        <w:spacing w:line="360" w:lineRule="auto"/>
        <w:jc w:val="both"/>
      </w:pPr>
      <w:r>
        <w:t xml:space="preserve"> Tata kiedyś.</w:t>
      </w:r>
    </w:p>
    <w:p w:rsidR="00D42E26" w:rsidRDefault="00D42E26" w:rsidP="00BC79BB">
      <w:pPr>
        <w:spacing w:after="0" w:line="360" w:lineRule="auto"/>
        <w:jc w:val="both"/>
      </w:pPr>
      <w:r>
        <w:t>Przez wieki normą był podział obowiązków rodzicielskich, w którym ojcowie zarabiali na dom i rodzinę, a matki zajmowały się wychowywaniem dzieci. Ojcowie często byli nieobecni w życiu małych dzieci, nie angażowali się w ich wychowanie oraz w dużo mniejszym stopniu nawiązywali więź emocjonalną z dzieckiem. Ojciec pojawiał się jako „straszak” gdy dziecko coś zbroiło i słyszało z ust matki: „niech no tylko wróci ojciec, to ci przetrzepie skórę”. Ewentualnie gdy syn wkraczał w okres dojrzewania ojciec pojawiał się jako ten, który zabiera na ryby i uczy majsterkowania, córkom zaś raczej kojarzył się z najsroższym krytykiem ich kolejnych partnerów. Taki ojciec rzadko kiedy umiał przewinąć czy umyć dziecko, nie odwiedzał z nim pediatry, nie pchał wózka i nie siedział godzinami z maluchem w piaskownicy. Jeśli realizował się jako animator czasu wolnego swojego dziecka, najczęściej miało to miejsce w weekendy i było czymś wyjątkowym oraz ekscytującym.</w:t>
      </w:r>
    </w:p>
    <w:p w:rsidR="00D42E26" w:rsidRDefault="00D42E26" w:rsidP="00BC79BB">
      <w:pPr>
        <w:spacing w:after="0" w:line="360" w:lineRule="auto"/>
        <w:jc w:val="both"/>
      </w:pPr>
      <w:r>
        <w:t xml:space="preserve"> Pierwszym krajem na świecie, który zaczął zmieniać taki stan rzeczy była Szwecja, która w 1974 roku umożliwiła kobietom i mężczyznom równe korzystanie z urlopów rodzicielskich (warto zwrócić uwagę, że są to urlopy RODZICIELSKIE, nie macierzyńskie). Taki urlop trwa obecnie w Szwecji 480 dni, a matka i ojciec mają do niego równe prawa. Natomiast od roku 1976 pojawiła się tam pierwsza kampania społeczna promująca aktywne ojcostwo i przełamująca opór ojców przed zajmowaniem się dzieckiem[1].</w:t>
      </w:r>
    </w:p>
    <w:p w:rsidR="00D42E26" w:rsidRDefault="00D42E26" w:rsidP="00BC79BB">
      <w:pPr>
        <w:spacing w:after="0" w:line="360" w:lineRule="auto"/>
        <w:jc w:val="both"/>
      </w:pPr>
      <w:r>
        <w:t xml:space="preserve"> Brawa dla Szwecji!</w:t>
      </w:r>
    </w:p>
    <w:p w:rsidR="00D42E26" w:rsidRDefault="00D42E26" w:rsidP="00BC79BB">
      <w:pPr>
        <w:spacing w:after="0" w:line="360" w:lineRule="auto"/>
        <w:jc w:val="both"/>
      </w:pPr>
      <w:r>
        <w:t xml:space="preserve"> Dzięki takim działaniom faktycznie szwedzcy tatusiowie biorą udział w wychowaniu dzieci na równi z mamami.</w:t>
      </w:r>
    </w:p>
    <w:p w:rsidR="00D42E26" w:rsidRDefault="00D42E26" w:rsidP="00BC79BB">
      <w:pPr>
        <w:pStyle w:val="Nagwek1"/>
        <w:spacing w:line="360" w:lineRule="auto"/>
        <w:jc w:val="both"/>
      </w:pPr>
      <w:r>
        <w:lastRenderedPageBreak/>
        <w:t xml:space="preserve"> Tata dziś.</w:t>
      </w:r>
    </w:p>
    <w:p w:rsidR="00D42E26" w:rsidRDefault="00D42E26" w:rsidP="00BC79BB">
      <w:pPr>
        <w:spacing w:after="0" w:line="360" w:lineRule="auto"/>
        <w:jc w:val="both"/>
      </w:pPr>
      <w:r>
        <w:t xml:space="preserve">Obecnie coraz więcej i częściej mówi się o aktywnym udziale ojców w wychowaniu dzieci. </w:t>
      </w:r>
      <w:proofErr w:type="spellStart"/>
      <w:r>
        <w:t>Celebryci</w:t>
      </w:r>
      <w:proofErr w:type="spellEnd"/>
      <w:r>
        <w:t xml:space="preserve"> promujący aktywne ojcostwo wypowiadają się w mediach, powstają programy telewizyjne (np. „Dzieciaki nie płaczą”, prowadzony przez Macieja Rocka i Macieja Dowbora), pojawiają się artykuły prasowe. Niestety z najnowszych badań TNS OBOP wynika, że to wciąż mało… Statystyczny polski ojciec poświęca dziecku zaledwie pół godziny dziennie!</w:t>
      </w:r>
    </w:p>
    <w:p w:rsidR="00D42E26" w:rsidRDefault="00D42E26" w:rsidP="00BC79BB">
      <w:pPr>
        <w:spacing w:after="0" w:line="360" w:lineRule="auto"/>
        <w:jc w:val="both"/>
      </w:pPr>
      <w:r>
        <w:t xml:space="preserve">Rola ojca w procesie wychowywania dziecka jest nie do przecenienia. Psychologowie coraz częściej podkreślają, że nieobecność ojca  (nie tylko fizyczna, ale też emocjonalna) może mieć w przyszłości bardzo negatywny wpływ na rozwój psychiczny i emocjonalny dziecka. Dla przykładu, badania przeprowadzone przez amerykańską organizację </w:t>
      </w:r>
      <w:proofErr w:type="spellStart"/>
      <w:r>
        <w:t>National</w:t>
      </w:r>
      <w:proofErr w:type="spellEnd"/>
      <w:r>
        <w:t xml:space="preserve"> </w:t>
      </w:r>
      <w:proofErr w:type="spellStart"/>
      <w:r>
        <w:t>Fatherhood</w:t>
      </w:r>
      <w:proofErr w:type="spellEnd"/>
      <w:r>
        <w:t xml:space="preserve"> </w:t>
      </w:r>
      <w:proofErr w:type="spellStart"/>
      <w:r>
        <w:t>Initiative</w:t>
      </w:r>
      <w:proofErr w:type="spellEnd"/>
      <w:r>
        <w:t xml:space="preserve"> pokazały, że dziewczęta, które nie mają więzi z ojcem lub więzi te są bardzo słabe, są bardziej narażone na wykorzystanie seksualne oraz inne formy przemocy fizycznej. Osiągają słabsze wyniki w szkole, a ich związki częściej się rozpadają. Dziewczynki takie również gorzej kontrolują swoje emocje[2].</w:t>
      </w:r>
    </w:p>
    <w:p w:rsidR="00D42E26" w:rsidRDefault="00D42E26" w:rsidP="00BC79BB">
      <w:pPr>
        <w:spacing w:after="0" w:line="360" w:lineRule="auto"/>
        <w:jc w:val="both"/>
      </w:pPr>
      <w:r>
        <w:t xml:space="preserve"> </w:t>
      </w:r>
    </w:p>
    <w:p w:rsidR="00D42E26" w:rsidRDefault="00D42E26" w:rsidP="00BC79BB">
      <w:pPr>
        <w:spacing w:after="0" w:line="360" w:lineRule="auto"/>
        <w:jc w:val="both"/>
      </w:pPr>
      <w:r>
        <w:t>Należy pamiętać również o tym, że ojciec angażujący się w wychowanie dzieci oraz okazujący im uczucia modeluje swojemu synowi, który z dużym prawdopodobieństwem również w przyszłości zostanie ojcem, jak dbać o bliskie osoby, jak dzielić obowiązki z partnerką oraz jak okazywać uczucia. Natomiast córce pokazuje, jak powinna wyglądać prawidłowa relacja damsko-męska poprzez okazywanie uczuć zarówno jej jak i swojej partnerce. Jest duża szansa, że dziewczynka, której ojciec poświęca uwagę oraz czas, jest wrażliwy na potrzeby i uczestniczy w jej życiu nie stworzy w przyszłości toksycznego związku, tylko wybierze partnera odpowiedzialnego i emocjonalnie obecnego. Jak jej tata!</w:t>
      </w:r>
    </w:p>
    <w:p w:rsidR="00D42E26" w:rsidRDefault="00D42E26" w:rsidP="00BC79BB">
      <w:pPr>
        <w:spacing w:after="0" w:line="360" w:lineRule="auto"/>
        <w:jc w:val="both"/>
      </w:pPr>
      <w:r>
        <w:t>Polska co prawda, jest jeszcze daleko za Szwecją jeśli chodzi o urlopy dla ojców, ale zmiany już są! Od 2012 roku urlop ojcowski wynosi 2 tygodnie. Warto się dowiedzieć jak z niego skorzystać choćby tutaj.</w:t>
      </w:r>
    </w:p>
    <w:p w:rsidR="00D42E26" w:rsidRDefault="00D42E26" w:rsidP="00BC79BB">
      <w:pPr>
        <w:spacing w:after="0" w:line="360" w:lineRule="auto"/>
        <w:jc w:val="both"/>
      </w:pPr>
      <w:r>
        <w:t>Istotne  w tym zakresie są również rekomendacje Ministerstwa Pracy i polityki Społecznej, które mają zachęcić ojców do dzielenia się z matką opieka nad noworodkiem.</w:t>
      </w:r>
    </w:p>
    <w:p w:rsidR="00D42E26" w:rsidRDefault="00D42E26" w:rsidP="00BC79BB">
      <w:pPr>
        <w:spacing w:after="0" w:line="360" w:lineRule="auto"/>
        <w:jc w:val="both"/>
      </w:pPr>
      <w:r>
        <w:t xml:space="preserve"> Jednak same przepisy i rekomendacje nie wystarczą… ważne jest by obecni i przyszli ojcowie zaczęli zadawać sobie sprawę z wagi swojej obecności w życiu dziecka. Czyli warto zacząć od zmiany postawy i promowania pozytywnego modelu ojcostwa.</w:t>
      </w:r>
    </w:p>
    <w:p w:rsidR="00D42E26" w:rsidRDefault="00D42E26" w:rsidP="00BC79BB">
      <w:pPr>
        <w:spacing w:after="0" w:line="360" w:lineRule="auto"/>
        <w:jc w:val="both"/>
      </w:pPr>
      <w:r>
        <w:t xml:space="preserve"> Drodzy Tatusiowie, jedyne czego nie jesteście w stanie zrobić przy dziecku to nakarmić go piersią:)</w:t>
      </w:r>
    </w:p>
    <w:p w:rsidR="00D42E26" w:rsidRDefault="00D42E26" w:rsidP="00BC79BB">
      <w:pPr>
        <w:spacing w:after="0" w:line="360" w:lineRule="auto"/>
        <w:jc w:val="both"/>
      </w:pPr>
      <w:r>
        <w:t xml:space="preserve"> </w:t>
      </w:r>
    </w:p>
    <w:p w:rsidR="00D42E26" w:rsidRDefault="00D42E26" w:rsidP="00BC79BB">
      <w:pPr>
        <w:spacing w:after="0" w:line="360" w:lineRule="auto"/>
        <w:jc w:val="both"/>
      </w:pPr>
      <w:r>
        <w:t>Wszystkim Ojcom, Tatom i Tatusi</w:t>
      </w:r>
      <w:r>
        <w:t>o</w:t>
      </w:r>
      <w:r>
        <w:t>m życzymy wszystkiego najlepszego w ich dniu!</w:t>
      </w:r>
    </w:p>
    <w:p w:rsidR="00D42E26" w:rsidRDefault="00D42E26" w:rsidP="00BC79BB">
      <w:pPr>
        <w:spacing w:after="0" w:line="360" w:lineRule="auto"/>
        <w:jc w:val="both"/>
      </w:pPr>
      <w:r>
        <w:t xml:space="preserve"> </w:t>
      </w:r>
    </w:p>
    <w:p w:rsidR="00D42E26" w:rsidRDefault="00D42E26" w:rsidP="00BC79BB">
      <w:pPr>
        <w:pStyle w:val="Nagwek1"/>
      </w:pPr>
      <w:r>
        <w:lastRenderedPageBreak/>
        <w:t>Bibliografia</w:t>
      </w:r>
    </w:p>
    <w:p w:rsidR="00BC79BB" w:rsidRDefault="00BC79BB" w:rsidP="00BC79BB">
      <w:pPr>
        <w:spacing w:after="0" w:line="360" w:lineRule="auto"/>
        <w:jc w:val="both"/>
      </w:pPr>
    </w:p>
    <w:p w:rsidR="00D42E26" w:rsidRDefault="00D42E26" w:rsidP="00BC79BB">
      <w:pPr>
        <w:spacing w:after="0" w:line="360" w:lineRule="auto"/>
        <w:jc w:val="both"/>
      </w:pPr>
      <w:r>
        <w:t>Polecane strony:</w:t>
      </w:r>
    </w:p>
    <w:p w:rsidR="00D42E26" w:rsidRDefault="00D42E26" w:rsidP="00BC79BB">
      <w:pPr>
        <w:spacing w:after="0" w:line="360" w:lineRule="auto"/>
        <w:jc w:val="both"/>
      </w:pPr>
      <w:r>
        <w:t>http://dzienojca.net.pl/</w:t>
      </w:r>
    </w:p>
    <w:p w:rsidR="00D42E26" w:rsidRDefault="00D42E26" w:rsidP="00BC79BB">
      <w:pPr>
        <w:spacing w:after="0" w:line="360" w:lineRule="auto"/>
        <w:jc w:val="both"/>
      </w:pPr>
      <w:r>
        <w:t>http://www.plasterek.pl/TrudnosciMlodychOjcow.html</w:t>
      </w:r>
    </w:p>
    <w:p w:rsidR="00D42E26" w:rsidRDefault="00D42E26" w:rsidP="00BC79BB">
      <w:pPr>
        <w:spacing w:after="0" w:line="360" w:lineRule="auto"/>
        <w:jc w:val="both"/>
      </w:pPr>
      <w:r>
        <w:t>http://www.dlarodzinki.pl/rodzice/kacik-taty/?gclid=COC5i9iHxrACFUVc3wodbCA4pQ</w:t>
      </w:r>
    </w:p>
    <w:p w:rsidR="00D42E26" w:rsidRDefault="00D42E26" w:rsidP="00BC79BB">
      <w:pPr>
        <w:spacing w:after="0" w:line="360" w:lineRule="auto"/>
        <w:jc w:val="both"/>
      </w:pPr>
      <w:r>
        <w:t xml:space="preserve">[1] „Narodziny nowego ojca”, tygodnik </w:t>
      </w:r>
      <w:proofErr w:type="spellStart"/>
      <w:r>
        <w:t>Newseek</w:t>
      </w:r>
      <w:proofErr w:type="spellEnd"/>
      <w:r>
        <w:t>, 7-13.05.2012, numer 19.</w:t>
      </w:r>
    </w:p>
    <w:p w:rsidR="0023546F" w:rsidRDefault="00D42E26" w:rsidP="00BC79BB">
      <w:pPr>
        <w:spacing w:after="0" w:line="360" w:lineRule="auto"/>
        <w:jc w:val="both"/>
      </w:pPr>
      <w:r>
        <w:t xml:space="preserve"> [2] „Męskość rodzi kobiecość” , miesięcznik Charaktery, czerwiec 2012, numer 6 (185)</w:t>
      </w:r>
    </w:p>
    <w:sectPr w:rsidR="002354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E26"/>
    <w:rsid w:val="004B6631"/>
    <w:rsid w:val="005B3CC7"/>
    <w:rsid w:val="00962CFA"/>
    <w:rsid w:val="00BC79BB"/>
    <w:rsid w:val="00D42E26"/>
    <w:rsid w:val="00EA1C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D42E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42E26"/>
    <w:rPr>
      <w:rFonts w:asciiTheme="majorHAnsi" w:eastAsiaTheme="majorEastAsia" w:hAnsiTheme="majorHAnsi" w:cstheme="majorBidi"/>
      <w:b/>
      <w:bCs/>
      <w:color w:val="365F91" w:themeColor="accent1" w:themeShade="BF"/>
      <w:sz w:val="28"/>
      <w:szCs w:val="28"/>
    </w:rPr>
  </w:style>
  <w:style w:type="paragraph" w:styleId="Tytu">
    <w:name w:val="Title"/>
    <w:basedOn w:val="Normalny"/>
    <w:next w:val="Normalny"/>
    <w:link w:val="TytuZnak"/>
    <w:uiPriority w:val="10"/>
    <w:qFormat/>
    <w:rsid w:val="00D42E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D42E26"/>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D42E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42E26"/>
    <w:rPr>
      <w:rFonts w:asciiTheme="majorHAnsi" w:eastAsiaTheme="majorEastAsia" w:hAnsiTheme="majorHAnsi" w:cstheme="majorBidi"/>
      <w:b/>
      <w:bCs/>
      <w:color w:val="365F91" w:themeColor="accent1" w:themeShade="BF"/>
      <w:sz w:val="28"/>
      <w:szCs w:val="28"/>
    </w:rPr>
  </w:style>
  <w:style w:type="paragraph" w:styleId="Tytu">
    <w:name w:val="Title"/>
    <w:basedOn w:val="Normalny"/>
    <w:next w:val="Normalny"/>
    <w:link w:val="TytuZnak"/>
    <w:uiPriority w:val="10"/>
    <w:qFormat/>
    <w:rsid w:val="00D42E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D42E2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02908">
      <w:bodyDiv w:val="1"/>
      <w:marLeft w:val="0"/>
      <w:marRight w:val="0"/>
      <w:marTop w:val="0"/>
      <w:marBottom w:val="0"/>
      <w:divBdr>
        <w:top w:val="none" w:sz="0" w:space="0" w:color="auto"/>
        <w:left w:val="none" w:sz="0" w:space="0" w:color="auto"/>
        <w:bottom w:val="none" w:sz="0" w:space="0" w:color="auto"/>
        <w:right w:val="none" w:sz="0" w:space="0" w:color="auto"/>
      </w:divBdr>
      <w:divsChild>
        <w:div w:id="1538469801">
          <w:marLeft w:val="0"/>
          <w:marRight w:val="0"/>
          <w:marTop w:val="0"/>
          <w:marBottom w:val="0"/>
          <w:divBdr>
            <w:top w:val="none" w:sz="0" w:space="0" w:color="auto"/>
            <w:left w:val="none" w:sz="0" w:space="0" w:color="auto"/>
            <w:bottom w:val="none" w:sz="0" w:space="0" w:color="auto"/>
            <w:right w:val="none" w:sz="0" w:space="0" w:color="auto"/>
          </w:divBdr>
          <w:divsChild>
            <w:div w:id="188959198">
              <w:marLeft w:val="0"/>
              <w:marRight w:val="0"/>
              <w:marTop w:val="0"/>
              <w:marBottom w:val="0"/>
              <w:divBdr>
                <w:top w:val="none" w:sz="0" w:space="0" w:color="auto"/>
                <w:left w:val="none" w:sz="0" w:space="0" w:color="auto"/>
                <w:bottom w:val="none" w:sz="0" w:space="0" w:color="auto"/>
                <w:right w:val="none" w:sz="0" w:space="0" w:color="auto"/>
              </w:divBdr>
              <w:divsChild>
                <w:div w:id="1660889972">
                  <w:marLeft w:val="0"/>
                  <w:marRight w:val="0"/>
                  <w:marTop w:val="0"/>
                  <w:marBottom w:val="0"/>
                  <w:divBdr>
                    <w:top w:val="none" w:sz="0" w:space="0" w:color="auto"/>
                    <w:left w:val="none" w:sz="0" w:space="0" w:color="auto"/>
                    <w:bottom w:val="none" w:sz="0" w:space="0" w:color="auto"/>
                    <w:right w:val="none" w:sz="0" w:space="0" w:color="auto"/>
                  </w:divBdr>
                  <w:divsChild>
                    <w:div w:id="1338076600">
                      <w:marLeft w:val="0"/>
                      <w:marRight w:val="0"/>
                      <w:marTop w:val="0"/>
                      <w:marBottom w:val="0"/>
                      <w:divBdr>
                        <w:top w:val="none" w:sz="0" w:space="0" w:color="auto"/>
                        <w:left w:val="none" w:sz="0" w:space="0" w:color="auto"/>
                        <w:bottom w:val="none" w:sz="0" w:space="0" w:color="auto"/>
                        <w:right w:val="none" w:sz="0" w:space="0" w:color="auto"/>
                      </w:divBdr>
                      <w:divsChild>
                        <w:div w:id="1272974415">
                          <w:marLeft w:val="0"/>
                          <w:marRight w:val="0"/>
                          <w:marTop w:val="0"/>
                          <w:marBottom w:val="0"/>
                          <w:divBdr>
                            <w:top w:val="none" w:sz="0" w:space="0" w:color="auto"/>
                            <w:left w:val="none" w:sz="0" w:space="0" w:color="auto"/>
                            <w:bottom w:val="none" w:sz="0" w:space="0" w:color="auto"/>
                            <w:right w:val="none" w:sz="0" w:space="0" w:color="auto"/>
                          </w:divBdr>
                          <w:divsChild>
                            <w:div w:id="1739785892">
                              <w:marLeft w:val="0"/>
                              <w:marRight w:val="0"/>
                              <w:marTop w:val="0"/>
                              <w:marBottom w:val="0"/>
                              <w:divBdr>
                                <w:top w:val="none" w:sz="0" w:space="0" w:color="auto"/>
                                <w:left w:val="none" w:sz="0" w:space="0" w:color="auto"/>
                                <w:bottom w:val="none" w:sz="0" w:space="0" w:color="auto"/>
                                <w:right w:val="none" w:sz="0" w:space="0" w:color="auto"/>
                              </w:divBdr>
                              <w:divsChild>
                                <w:div w:id="1351492883">
                                  <w:marLeft w:val="0"/>
                                  <w:marRight w:val="0"/>
                                  <w:marTop w:val="0"/>
                                  <w:marBottom w:val="0"/>
                                  <w:divBdr>
                                    <w:top w:val="none" w:sz="0" w:space="0" w:color="auto"/>
                                    <w:left w:val="none" w:sz="0" w:space="0" w:color="auto"/>
                                    <w:bottom w:val="none" w:sz="0" w:space="0" w:color="auto"/>
                                    <w:right w:val="none" w:sz="0" w:space="0" w:color="auto"/>
                                  </w:divBdr>
                                  <w:divsChild>
                                    <w:div w:id="1277952848">
                                      <w:marLeft w:val="0"/>
                                      <w:marRight w:val="0"/>
                                      <w:marTop w:val="0"/>
                                      <w:marBottom w:val="0"/>
                                      <w:divBdr>
                                        <w:top w:val="none" w:sz="0" w:space="0" w:color="auto"/>
                                        <w:left w:val="none" w:sz="0" w:space="0" w:color="auto"/>
                                        <w:bottom w:val="none" w:sz="0" w:space="0" w:color="auto"/>
                                        <w:right w:val="none" w:sz="0" w:space="0" w:color="auto"/>
                                      </w:divBdr>
                                    </w:div>
                                    <w:div w:id="335959261">
                                      <w:marLeft w:val="0"/>
                                      <w:marRight w:val="0"/>
                                      <w:marTop w:val="0"/>
                                      <w:marBottom w:val="0"/>
                                      <w:divBdr>
                                        <w:top w:val="none" w:sz="0" w:space="0" w:color="auto"/>
                                        <w:left w:val="none" w:sz="0" w:space="0" w:color="auto"/>
                                        <w:bottom w:val="none" w:sz="0" w:space="0" w:color="auto"/>
                                        <w:right w:val="none" w:sz="0" w:space="0" w:color="auto"/>
                                      </w:divBdr>
                                      <w:divsChild>
                                        <w:div w:id="169370988">
                                          <w:marLeft w:val="0"/>
                                          <w:marRight w:val="0"/>
                                          <w:marTop w:val="0"/>
                                          <w:marBottom w:val="0"/>
                                          <w:divBdr>
                                            <w:top w:val="none" w:sz="0" w:space="0" w:color="auto"/>
                                            <w:left w:val="none" w:sz="0" w:space="0" w:color="auto"/>
                                            <w:bottom w:val="none" w:sz="0" w:space="0" w:color="auto"/>
                                            <w:right w:val="none" w:sz="0" w:space="0" w:color="auto"/>
                                          </w:divBdr>
                                        </w:div>
                                        <w:div w:id="18876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714</Words>
  <Characters>4290</Characters>
  <Application>Microsoft Office Word</Application>
  <DocSecurity>0</DocSecurity>
  <Lines>35</Lines>
  <Paragraphs>9</Paragraphs>
  <ScaleCrop>false</ScaleCrop>
  <Company>PP Comp</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Pedrycz</dc:creator>
  <cp:lastModifiedBy>Przemysław Pedrycz</cp:lastModifiedBy>
  <cp:revision>2</cp:revision>
  <dcterms:created xsi:type="dcterms:W3CDTF">2013-02-05T12:05:00Z</dcterms:created>
  <dcterms:modified xsi:type="dcterms:W3CDTF">2013-02-05T12:12:00Z</dcterms:modified>
</cp:coreProperties>
</file>